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8X8 INC /DE/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282914100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282914100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7,171,865.00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7,171,865.00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7,171,865.00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8X8 INC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675 CREEKSIDE WAY, CAMPBELL, CALIFORNIA 95008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Boston Partners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BEACON STREET 30TH FLOOR BOSTON, Massachusetts 02108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Boston Partners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282914100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7,171,865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Boston Partners - 7,171,865</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Boston Partners - 0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Boston Partners - 7,171,865</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Boston Partners - 0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This Schedule is being filed with respect to 7,171,865 shares of 8X8, Inc. (the Common Stock) held by Boston Partners on 12/31/2025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Boston Partners</w:t>
      </w:r>
    </w:p>
    <w:p>
      <w:pPr>
        <w:spacing w:after="0" w:line="152" w:lineRule="exact"/>
        <w:rPr>
          <w:sz w:val="20"/>
          <w:szCs w:val="20"/>
          <w:color w:val="auto"/>
        </w:rPr>
      </w:pPr>
    </w:p>
    <w:p>
      <w:pPr>
        <w:ind w:left="340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/s/Akiko Lindholm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Senior Compliance Officer</w:t>
      </w:r>
    </w:p>
    <w:p>
      <w:pPr>
        <w:spacing w:after="0" w:line="44" w:lineRule="exact"/>
        <w:rPr>
          <w:sz w:val="20"/>
          <w:szCs w:val="20"/>
          <w:color w:val="auto"/>
        </w:rPr>
      </w:pPr>
    </w:p>
    <w:p>
      <w:pPr>
        <w:ind w:left="3400"/>
        <w:spacing w:after="0"/>
        <w:tabs>
          <w:tab w:leader="none" w:pos="44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2026-01-16T08:46:22Z</dcterms:created>
  <dcterms:modified xsi:type="dcterms:W3CDTF">2026-01-16T08:46:22Z</dcterms:modified>
</cp:coreProperties>
</file>