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8X8 INC /DE/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282914100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Matthew Whitehead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3000 El Camino Real, Building 5, Suite 450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Palo Alto, CA, 94306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332 242 8518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282914100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SYLEBRA CAPITAL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11,450,620.00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11,450,620.00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11,450,620.00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282914100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Sylebra Capital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11,450,620.00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11,450,620.00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11,450,620.00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282914100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Sylebra Capital Management,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11,450,620.00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11,450,620.00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11,450,620.00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8.26 %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282914100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Gibson Daniel Patrick</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ANTIGUA AND BARBUDA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11,450,620.00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11,450,620.00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11,450,620.00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8X8 INC /DE/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675 CREEKSIDE WAY, CAMPBELL, CALIFORNIA , 95008.</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on Schedule 13D/A (this "Amendment") amends the Schedule 13D filed by the Reporting</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Persons with the Securities and Exchange Commission on May 25, 2023, as amended from time to time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"Schedule 13D"), relating to the shares of common stock ("Common Stock"), of 8x8, Inc., a Delaware corporation (the "Issuer"), with a class of securities registered under Section 12 of the Securities Exchange Act of 1934, as amended (the "Exchange Act"). The principal executive offices of the Issuer are located at 675 Creekside Way, Campbell, California 95008, United States. Except as specifically provided herein, this Amendment does not modify any of the information previously reported in the Schedule 13D. Unless otherwise indicated herein, capitalized terms used but not defined in this Amendment shall have the same meanings herein as are ascribed to such terms in the</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100"/>
        <w:spacing w:after="0" w:line="246" w:lineRule="auto"/>
        <w:rPr>
          <w:sz w:val="20"/>
          <w:szCs w:val="20"/>
          <w:color w:val="auto"/>
        </w:rPr>
      </w:pPr>
      <w:r>
        <w:rPr>
          <w:rFonts w:ascii="Times New Roman" w:cs="Times New Roman" w:eastAsia="Times New Roman" w:hAnsi="Times New Roman"/>
          <w:sz w:val="21"/>
          <w:szCs w:val="21"/>
          <w:color w:val="auto"/>
        </w:rPr>
        <w:t>Sylebra Capital LLC ("Sylebra US") hereby files this Amendment on behalf of the Reporting Persons pursuant to the Agreement with Respect to Schedule 13D (the Joint Filing Agreement) attached to this Statement as Exhibit 1. Sylebra US and Sylebra Capital Limited ("Sylebra HK") are the investment sub-advisers to Sylebra Capital Partners Master Fund, Ltd. ("SCP MF"), Sylebra Capital Menlo Master Fund ("MENLO MF") and other advisory clients. The term Affiliated Investment Entities refers to SCP MF, MENLO MF and the other advisory clients. Sylebra Capital</w:t>
      </w:r>
    </w:p>
    <w:p>
      <w:pPr>
        <w:spacing w:after="0" w:line="1" w:lineRule="exact"/>
        <w:rPr>
          <w:sz w:val="20"/>
          <w:szCs w:val="20"/>
          <w:color w:val="auto"/>
        </w:rPr>
      </w:pPr>
    </w:p>
    <w:p>
      <w:pPr>
        <w:ind w:left="920" w:right="100" w:hanging="912"/>
        <w:spacing w:after="0" w:line="204"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Management ("Sylebra Cayman") is the investment manager and parent of Sylebra HK. Sylebra Cayman owns 100% of the shares of Sylebra HK, and Daniel Patrick Gibson ("Gibson") owns 100% of the Class A shares of Sylebra Cayman and 100% of the share capital of Sylebra US. Gibson is a founder and Chief Investment Officer of Sylebra Cayman. In such capacities, Sylebra HK, Sylebra US, Sylebra Cayman, and Gibson may be deemed to share voting and dispositive power over the shares of common stock of the Issuer held by the Affiliated Investment Entities. Sylebra US, Sylebra HK, Sylebra Cayman and Gibson are each referred to herein individually as a Reporting Person and collectively as the Reporting Persons.</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SYLEBRA CAPITAL LLC - 3000 El Camino Real, Building 5, Suite 450, Palo Alto, CA 94306 Sylebra Capital Ltd -</w:t>
      </w:r>
    </w:p>
    <w:p>
      <w:pPr>
        <w:spacing w:after="0" w:line="25" w:lineRule="exact"/>
        <w:rPr>
          <w:rFonts w:ascii="Times New Roman" w:cs="Times New Roman" w:eastAsia="Times New Roman" w:hAnsi="Times New Roman"/>
          <w:sz w:val="43"/>
          <w:szCs w:val="43"/>
          <w:color w:val="auto"/>
          <w:vertAlign w:val="subscript"/>
        </w:rPr>
      </w:pPr>
    </w:p>
    <w:p>
      <w:pPr>
        <w:ind w:left="920" w:right="1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20th Floor, 256 Hennessy Road, Wan Chai, Hong Kong Sylebra Capital Management, Ltd - c/o Walkers Corporate Limited, 190 Elgin Avenue, George Town Grand Cayman KY1-9008, Cayman Islands Gibson Daniel Patrick - 3000 El Camino Real, Building 5, Suite 450, Palo Alto, CA 94306</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SYLEBRA CAPITAL LLC - Investment Sub-Adviser Sylebra Capital Ltd - Investment Sub-Adviser Sylebra Capital</w:t>
      </w:r>
    </w:p>
    <w:p>
      <w:pPr>
        <w:spacing w:after="0" w:line="25" w:lineRule="exact"/>
        <w:rPr>
          <w:rFonts w:ascii="Times New Roman" w:cs="Times New Roman" w:eastAsia="Times New Roman" w:hAnsi="Times New Roman"/>
          <w:sz w:val="42"/>
          <w:szCs w:val="42"/>
          <w:color w:val="auto"/>
          <w:vertAlign w:val="subscript"/>
        </w:rPr>
      </w:pPr>
    </w:p>
    <w:p>
      <w:pPr>
        <w:ind w:left="920" w:right="32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Ltd - Investment Manager Gibson Daniel Patrick - (i) director and owner of Sylebra Capital Limited and Sylebra Capital Management and (ii) a sole member of Sylebra Capital LLC</w:t>
      </w:r>
    </w:p>
    <w:p>
      <w:pPr>
        <w:spacing w:after="0" w:line="16" w:lineRule="exact"/>
        <w:rPr>
          <w:rFonts w:ascii="Times New Roman" w:cs="Times New Roman" w:eastAsia="Times New Roman" w:hAnsi="Times New Roman"/>
          <w:sz w:val="22"/>
          <w:szCs w:val="22"/>
          <w:color w:val="auto"/>
        </w:rPr>
      </w:pPr>
    </w:p>
    <w:p>
      <w:pPr>
        <w:ind w:left="920" w:right="1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SYLEBRA CAPITAL LLC - NONE Sylebra Capital Ltd - NONE Sylebra Capital Management, Ltd - NONE Gibson Daniel Patrick - NONE</w:t>
      </w:r>
    </w:p>
    <w:p>
      <w:pPr>
        <w:spacing w:after="0" w:line="17" w:lineRule="exact"/>
        <w:rPr>
          <w:rFonts w:ascii="Times New Roman" w:cs="Times New Roman" w:eastAsia="Times New Roman" w:hAnsi="Times New Roman"/>
          <w:sz w:val="39"/>
          <w:szCs w:val="39"/>
          <w:color w:val="auto"/>
          <w:vertAlign w:val="subscript"/>
        </w:rPr>
      </w:pPr>
    </w:p>
    <w:p>
      <w:pPr>
        <w:ind w:left="920" w:right="1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SYLEBRA CAPITAL LLC - NONE Sylebra Capital Ltd - NONE Sylebra Capital Management, Ltd - NONE Gibson Daniel Patrick - NONE</w:t>
      </w:r>
    </w:p>
    <w:p>
      <w:pPr>
        <w:spacing w:after="0" w:line="17" w:lineRule="exact"/>
        <w:rPr>
          <w:rFonts w:ascii="Times New Roman" w:cs="Times New Roman" w:eastAsia="Times New Roman" w:hAnsi="Times New Roman"/>
          <w:sz w:val="39"/>
          <w:szCs w:val="39"/>
          <w:color w:val="auto"/>
          <w:vertAlign w:val="subscript"/>
        </w:rPr>
      </w:pPr>
    </w:p>
    <w:p>
      <w:pPr>
        <w:ind w:left="920" w:right="4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SYLEBRA CAPITAL LLC - Delaware, US Sylebra Capital Ltd - Hong Kong Sylebra Capital Management, Ltd - Cayman Islands Gibson Daniel Patrick - Antiqua and Barbuda</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 as this was a disposal of securities.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40"/>
        <w:spacing w:after="0" w:line="238" w:lineRule="auto"/>
        <w:rPr>
          <w:sz w:val="20"/>
          <w:szCs w:val="20"/>
          <w:color w:val="auto"/>
        </w:rPr>
      </w:pPr>
      <w:r>
        <w:rPr>
          <w:rFonts w:ascii="Times New Roman" w:cs="Times New Roman" w:eastAsia="Times New Roman" w:hAnsi="Times New Roman"/>
          <w:sz w:val="22"/>
          <w:szCs w:val="22"/>
          <w:color w:val="auto"/>
        </w:rPr>
        <w:t>N/A as this was a disposal of securities. The Reporting Persons previously filed a Schedule 13D to report beneficial ownership of the Issuer's Common Stock, reflecting an initial intent to potentially influence the Issuer's management or policies. Subsequently, the Reporting Persons have adopted a passive investment stance but were unable to transition to a Schedule 13G. The Reporting Persons have no plans or proposals with respect to the Issuer that would result in any of the actions specified in clauses (a) through (j) of Item 4 of Schedule 13D.</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SYLEBRA CAPITAL LLC - 11,450,620; 8.26% Sylebra Capital Ltd - 11,450,620; 8.26% Sylebra Capital Management, Ltd - 11,450,620; 8.26% Gibson Daniel Patrick - 11,450,620; 8.26%</w:t>
      </w:r>
    </w:p>
    <w:p>
      <w:pPr>
        <w:spacing w:after="0" w:line="17" w:lineRule="exact"/>
        <w:rPr>
          <w:rFonts w:ascii="Times New Roman" w:cs="Times New Roman" w:eastAsia="Times New Roman" w:hAnsi="Times New Roman"/>
          <w:sz w:val="39"/>
          <w:szCs w:val="39"/>
          <w:color w:val="auto"/>
          <w:vertAlign w:val="subscript"/>
        </w:rPr>
      </w:pPr>
    </w:p>
    <w:p>
      <w:pPr>
        <w:ind w:left="920" w:right="7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SYLEBRA CAPITAL LLC - 11,450,620 Sylebra Capital Ltd - 11,450,620 Sylebra Capital Management, Ltd - 11,450,620 Gibson Daniel Patrick - 11,450,620</w:t>
      </w:r>
    </w:p>
    <w:p>
      <w:pPr>
        <w:spacing w:after="0" w:line="17" w:lineRule="exact"/>
        <w:rPr>
          <w:rFonts w:ascii="Times New Roman" w:cs="Times New Roman" w:eastAsia="Times New Roman" w:hAnsi="Times New Roman"/>
          <w:sz w:val="39"/>
          <w:szCs w:val="39"/>
          <w:color w:val="auto"/>
          <w:vertAlign w:val="subscript"/>
        </w:rPr>
      </w:pPr>
    </w:p>
    <w:p>
      <w:pPr>
        <w:ind w:left="920" w:right="40" w:hanging="912"/>
        <w:spacing w:after="0" w:line="261"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SYLEBRA CAPITAL LLC - Please refer to exhibit 2 in relation to the transactions with respect to the Issuers common stock within the last 60 days by the Reporting Persons. Sylebra Capital Ltd - Please refer to exhibit 2 in relation to the transactions with respect to the Issuers common stock within the last 60 days by the Reporting Persons.</w:t>
      </w:r>
    </w:p>
    <w:p>
      <w:pPr>
        <w:sectPr>
          <w:pgSz w:w="11900" w:h="16841" w:orient="portrait"/>
          <w:cols w:equalWidth="0" w:num="1">
            <w:col w:w="11160"/>
          </w:cols>
          <w:pgMar w:left="360" w:top="110" w:right="379" w:bottom="0" w:gutter="0" w:footer="0" w:header="0"/>
        </w:sectPr>
      </w:pPr>
    </w:p>
    <w:bookmarkStart w:id="5" w:name="page6"/>
    <w:bookmarkEnd w:id="5"/>
    <w:p>
      <w:pPr>
        <w:ind w:left="920" w:right="20"/>
        <w:spacing w:after="0" w:line="259" w:lineRule="auto"/>
        <w:rPr>
          <w:sz w:val="20"/>
          <w:szCs w:val="20"/>
          <w:color w:val="auto"/>
        </w:rPr>
      </w:pPr>
      <w:r>
        <w:rPr>
          <w:rFonts w:ascii="Times New Roman" w:cs="Times New Roman" w:eastAsia="Times New Roman" w:hAnsi="Times New Roman"/>
          <w:sz w:val="21"/>
          <w:szCs w:val="21"/>
          <w:color w:val="auto"/>
        </w:rPr>
        <w:t>Sylebra Capital Management, Ltd - Please refer to exhibit 2 in relation to the transactions with respect to the Issuers common stock within the last 60 days by the Reporting Persons. Gibson Daniel Patrick - Please refer to exhibit 2 in relation to the transactions with respect to the Issuers common stock within the last 60 days by the Reporting Persons.</w:t>
      </w:r>
    </w:p>
    <w:p>
      <w:pPr>
        <w:spacing w:after="0" w:line="2"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SYLEBRA CAPITAL LLC - No person other than the Reporting Persons has the right to receive or the power to direct the receipt of dividends from, or the proceeds from the sale of, the Issuer's Common Stock. Sylebra Capital Ltd</w:t>
      </w:r>
    </w:p>
    <w:p>
      <w:pPr>
        <w:ind w:left="920"/>
        <w:spacing w:after="0" w:line="231" w:lineRule="auto"/>
        <w:rPr>
          <w:sz w:val="20"/>
          <w:szCs w:val="20"/>
          <w:color w:val="auto"/>
        </w:rPr>
      </w:pPr>
      <w:r>
        <w:rPr>
          <w:rFonts w:ascii="Times New Roman" w:cs="Times New Roman" w:eastAsia="Times New Roman" w:hAnsi="Times New Roman"/>
          <w:sz w:val="22"/>
          <w:szCs w:val="22"/>
          <w:color w:val="auto"/>
        </w:rPr>
        <w:t>- No person other than the Reporting Persons has the right to receive or the power to direct the receipt of dividends</w:t>
      </w:r>
    </w:p>
    <w:p>
      <w:pPr>
        <w:ind w:left="920" w:right="140" w:hanging="912"/>
        <w:spacing w:after="0" w:line="196"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from, or the proceeds from the sale of, the Issuer's Common Stock. Sylebra Capital Management, Ltd - No person other than the Reporting Persons has the right to receive or the power to direct the receipt of dividends from, or the proceeds from the sale of, the Issuer's Common Stock. Gibson Daniel Patrick - No person other than the Reporting Persons has the right to receive or the power to direct the receipt of dividends from, or the proceeds from the sale of, the Issuer's Common Stock.</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80"/>
        <w:spacing w:after="0" w:line="235" w:lineRule="auto"/>
        <w:rPr>
          <w:sz w:val="20"/>
          <w:szCs w:val="20"/>
          <w:color w:val="auto"/>
        </w:rPr>
      </w:pPr>
      <w:r>
        <w:rPr>
          <w:rFonts w:ascii="Times New Roman" w:cs="Times New Roman" w:eastAsia="Times New Roman" w:hAnsi="Times New Roman"/>
          <w:sz w:val="22"/>
          <w:szCs w:val="22"/>
          <w:color w:val="auto"/>
        </w:rPr>
        <w:t>The information provided in Items 3, 4 and 5 is hereby incorporated herein by this reference. Except for the Joint Filing Agreement attached hereto as Exhibit 1, to the knowledge of the Reporting Persons, there are no contracts, arrangements, understandings or relationships (legal or otherwise) among the Reporting Persons or, to the knowledge of any of the Reporting Persons, any other person or entity referred to in Item 2, or between such persons and any other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20"/>
        <w:spacing w:after="0" w:line="258" w:lineRule="auto"/>
        <w:rPr>
          <w:sz w:val="20"/>
          <w:szCs w:val="20"/>
          <w:color w:val="auto"/>
        </w:rPr>
      </w:pPr>
      <w:r>
        <w:rPr>
          <w:rFonts w:ascii="Times New Roman" w:cs="Times New Roman" w:eastAsia="Times New Roman" w:hAnsi="Times New Roman"/>
          <w:sz w:val="22"/>
          <w:szCs w:val="22"/>
          <w:color w:val="auto"/>
        </w:rPr>
        <w:t>Exhibit 1 Joint Filing Agreement, dated as of January 6, 2026 by and among the Reporting Persons. Exhibit 2 - Transaction history.</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SYLEBRA CAPITAL LLC</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Whitehead</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Matthew Whitehead, Authorized Signatory</w:t>
      </w:r>
    </w:p>
    <w:p>
      <w:pPr>
        <w:spacing w:after="0" w:line="44"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01/06/2026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Sylebra Capital Ltd</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Whitehead</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Matthew Whitehead, Authorized Signatory</w:t>
      </w:r>
    </w:p>
    <w:p>
      <w:pPr>
        <w:spacing w:after="0" w:line="44"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01/06/2026</w:t>
      </w:r>
    </w:p>
    <w:p>
      <w:pPr>
        <w:spacing w:after="0" w:line="1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Sylebra Capital Management, Ltd</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Whitehead</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Matthew Whitehead, Authorized Signatory</w:t>
      </w:r>
    </w:p>
    <w:p>
      <w:pPr>
        <w:spacing w:after="0" w:line="44"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01/06/2026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Gibson Daniel Patrick</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Whitehead</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Matthew Whitehead, Authorized Signatory</w:t>
      </w:r>
    </w:p>
    <w:p>
      <w:pPr>
        <w:spacing w:after="0" w:line="44"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01/06/2026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2026-01-06T16:12:18Z</dcterms:created>
  <dcterms:modified xsi:type="dcterms:W3CDTF">2026-01-06T16:12:18Z</dcterms:modified>
</cp:coreProperties>
</file>